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FA4E8D">
        <w:rPr>
          <w:rFonts w:ascii="Times New Roman" w:hAnsi="Times New Roman"/>
          <w:sz w:val="24"/>
          <w:szCs w:val="24"/>
        </w:rPr>
        <w:t>Технология 5-9</w:t>
      </w:r>
      <w:r w:rsidR="006D7D87">
        <w:rPr>
          <w:rFonts w:ascii="Times New Roman" w:hAnsi="Times New Roman"/>
          <w:sz w:val="24"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FA4E8D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8C3592" w:rsidP="00FA4E8D">
            <w:pPr>
              <w:pStyle w:val="a3"/>
              <w:spacing w:before="102" w:beforeAutospacing="0" w:after="0"/>
            </w:pPr>
            <w:r>
              <w:t xml:space="preserve">Рекомендована к учебникам </w:t>
            </w:r>
            <w:r w:rsidR="00542085">
              <w:t xml:space="preserve">по </w:t>
            </w:r>
            <w:r w:rsidR="00FA4E8D">
              <w:t xml:space="preserve">технологии </w:t>
            </w:r>
            <w:r w:rsidR="00542085">
              <w:t>Авторы:</w:t>
            </w:r>
            <w:r w:rsidR="00C3220E">
              <w:t xml:space="preserve"> </w:t>
            </w:r>
            <w:r w:rsidR="007854D0" w:rsidRPr="007854D0">
              <w:rPr>
                <w:color w:val="000000"/>
              </w:rPr>
              <w:t>Н.В. Синица, В.Д. Симоненко</w:t>
            </w:r>
            <w:bookmarkStart w:id="0" w:name="_GoBack"/>
            <w:bookmarkEnd w:id="0"/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FA4E8D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8C3592" w:rsidP="00FA4E8D">
            <w:pPr>
              <w:pStyle w:val="a3"/>
            </w:pPr>
            <w:r>
              <w:t xml:space="preserve">Учитель </w:t>
            </w:r>
            <w:r w:rsidR="00FA4E8D">
              <w:t xml:space="preserve">технологии Бутенко Элина </w:t>
            </w:r>
            <w:proofErr w:type="spellStart"/>
            <w:r w:rsidR="00FA4E8D">
              <w:t>Альфатовна</w:t>
            </w:r>
            <w:proofErr w:type="spellEnd"/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FA4E8D" w:rsidRDefault="00FA4E8D" w:rsidP="00FA4E8D">
            <w:pPr>
              <w:spacing w:after="0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4E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0361A5" w:rsidRDefault="002016FE" w:rsidP="00FA4E8D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FA4E8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774DFF" w:rsidRPr="00FA4E8D" w:rsidRDefault="00FA4E8D" w:rsidP="00FA4E8D">
            <w:pPr>
              <w:spacing w:after="0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A4E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      </w:r>
            <w:proofErr w:type="gramEnd"/>
            <w:r w:rsidRPr="00FA4E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      </w:r>
          </w:p>
        </w:tc>
      </w:tr>
    </w:tbl>
    <w:p w:rsidR="00C27722" w:rsidRPr="00774DFF" w:rsidRDefault="00C27722" w:rsidP="00A527C9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7FE7"/>
    <w:multiLevelType w:val="multilevel"/>
    <w:tmpl w:val="48C87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0361A5"/>
    <w:rsid w:val="00172080"/>
    <w:rsid w:val="002016FE"/>
    <w:rsid w:val="00453B6D"/>
    <w:rsid w:val="00542085"/>
    <w:rsid w:val="006D7D87"/>
    <w:rsid w:val="00712E9D"/>
    <w:rsid w:val="00774DFF"/>
    <w:rsid w:val="007854D0"/>
    <w:rsid w:val="008C3592"/>
    <w:rsid w:val="009C4C42"/>
    <w:rsid w:val="00A527C9"/>
    <w:rsid w:val="00C27722"/>
    <w:rsid w:val="00C3220E"/>
    <w:rsid w:val="00E638E5"/>
    <w:rsid w:val="00FA4E8D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708</Characters>
  <Application>Microsoft Office Word</Application>
  <DocSecurity>0</DocSecurity>
  <Lines>5</Lines>
  <Paragraphs>1</Paragraphs>
  <ScaleCrop>false</ScaleCrop>
  <Company>UralSOFT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14</cp:revision>
  <dcterms:created xsi:type="dcterms:W3CDTF">2023-11-02T04:27:00Z</dcterms:created>
  <dcterms:modified xsi:type="dcterms:W3CDTF">2023-11-02T10:01:00Z</dcterms:modified>
</cp:coreProperties>
</file>